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30" w:rsidRPr="0064284F" w:rsidRDefault="00867330" w:rsidP="00867330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64284F">
        <w:rPr>
          <w:rFonts w:eastAsiaTheme="minorEastAsia"/>
          <w:bCs/>
          <w:kern w:val="24"/>
          <w:sz w:val="28"/>
          <w:szCs w:val="28"/>
          <w:lang w:val="kk-KZ"/>
        </w:rPr>
        <w:t xml:space="preserve">Қызылорда облысының білім басқармасының Қызылорда қаласы бойынша білім бөлімінің </w:t>
      </w:r>
      <w:r w:rsidRPr="0064284F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>2022– 2023 оқу жылындағы  педагог-психолог маманының жеке түзете дамыту жұмысына тіркелген балалардың мониторинг нәтижелері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Педагог-психолог: Рзабаева Г</w:t>
      </w:r>
    </w:p>
    <w:p w:rsidR="00867330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>Қызылорда 2022 жыл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Мектепалды даярлық тобы бойынша бастапқы диагностиканың нәтижелерін бақылау парағы 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  жж                         Топ: «Күншуақ», «Ботақан», «Достық»    Өту мерзімі: қыркүйек айы 2022 жыл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836"/>
        <w:gridCol w:w="568"/>
        <w:gridCol w:w="709"/>
        <w:gridCol w:w="565"/>
        <w:gridCol w:w="993"/>
        <w:gridCol w:w="850"/>
        <w:gridCol w:w="709"/>
        <w:gridCol w:w="709"/>
        <w:gridCol w:w="1417"/>
        <w:gridCol w:w="1418"/>
        <w:gridCol w:w="708"/>
        <w:gridCol w:w="1134"/>
        <w:gridCol w:w="567"/>
        <w:gridCol w:w="851"/>
        <w:gridCol w:w="1134"/>
      </w:tblGrid>
      <w:tr w:rsidR="00867330" w:rsidRPr="00495548" w:rsidTr="00D63544">
        <w:trPr>
          <w:trHeight w:val="226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процестері</w:t>
            </w: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Қарым-қатынасқа түсу дағдысы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67330" w:rsidRPr="0064284F" w:rsidRDefault="00867330" w:rsidP="00D63544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 w:rsidRPr="0064284F"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867330" w:rsidRPr="0064284F" w:rsidTr="00D63544">
        <w:trPr>
          <w:trHeight w:val="222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қоюуы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тынды лауы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қол маторикасы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Икемділігі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Нұсқауларды түсінуі,дәлме-дәл орындауы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 термен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495548" w:rsidTr="00D63544">
        <w:tc>
          <w:tcPr>
            <w:tcW w:w="1573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деңгей –0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II деңгей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2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III деңгей – 0</w:t>
            </w: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Iдеңгей –0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IIдеңгей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2/2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*100=100%               IIIдеңгей –0</w:t>
            </w: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топ бойынша балалардың бірліктері мен дағдыларының даму деңгейі – ІІ</w:t>
            </w:r>
          </w:p>
        </w:tc>
      </w:tr>
    </w:tbl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Ересек тобы бойынша бастапқы диагностиканың нәтижелерін бақылау парағы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  жж                     Топ: «Айгөлек», «Бәйтерек», «Айналайын», «Балбөбек»   Өту мерзімі: қыркүйек айы 2022 жыл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838"/>
        <w:gridCol w:w="568"/>
        <w:gridCol w:w="709"/>
        <w:gridCol w:w="709"/>
        <w:gridCol w:w="988"/>
        <w:gridCol w:w="851"/>
        <w:gridCol w:w="850"/>
        <w:gridCol w:w="709"/>
        <w:gridCol w:w="1276"/>
        <w:gridCol w:w="1276"/>
        <w:gridCol w:w="1134"/>
        <w:gridCol w:w="1134"/>
        <w:gridCol w:w="567"/>
        <w:gridCol w:w="708"/>
        <w:gridCol w:w="851"/>
      </w:tblGrid>
      <w:tr w:rsidR="00867330" w:rsidRPr="00495548" w:rsidTr="00D63544">
        <w:trPr>
          <w:trHeight w:val="266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8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процестері</w:t>
            </w: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Белсенділігі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Қарым-қатынасқа түсу дағдысы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67330" w:rsidRPr="0064284F" w:rsidRDefault="00867330" w:rsidP="00D63544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 w:rsidRPr="0064284F"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867330" w:rsidRPr="0064284F" w:rsidTr="00D63544">
        <w:trPr>
          <w:trHeight w:val="280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қоюуы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тынды лауы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қол маторикасы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Икемділігі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Нұсқауларды түсінуі,дәлме-дәл орындауы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 термен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Рахым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 Абдулғани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Айлин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Ерасыл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Гүлнұр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Сахи Байқуат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Сахи Баймұрат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Жұбатқан Осман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 Әди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495548" w:rsidTr="00D63544">
        <w:tc>
          <w:tcPr>
            <w:tcW w:w="53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4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Default="00867330" w:rsidP="00D63544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деңгей –0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II деңгей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–15             III деңгей – 2</w:t>
            </w:r>
          </w:p>
          <w:p w:rsidR="00867330" w:rsidRPr="0064284F" w:rsidRDefault="00867330" w:rsidP="00D63544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Iдеңгей –0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IIдеңгей –14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/16*100=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87,5%     IIIдеңгей –2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16*100=612,5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%               </w:t>
            </w:r>
          </w:p>
          <w:p w:rsidR="00867330" w:rsidRPr="0064284F" w:rsidRDefault="00867330" w:rsidP="00D63544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топ бойынша балалардың бірліктері мен дағдыларының даму деңгейі – ІІ</w:t>
            </w:r>
          </w:p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Ортаңғы тобы бойынша бастапқы диагностиканың нәтижелерін бақылау парағы </w:t>
      </w:r>
    </w:p>
    <w:p w:rsidR="00867330" w:rsidRPr="0064284F" w:rsidRDefault="00867330" w:rsidP="008673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  жж         Топ: «Еркемай», «Сәбижан», «Құлыншақ»                Өту мерзімі: қыркүйек айы 2022 жыл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838"/>
        <w:gridCol w:w="568"/>
        <w:gridCol w:w="709"/>
        <w:gridCol w:w="709"/>
        <w:gridCol w:w="988"/>
        <w:gridCol w:w="851"/>
        <w:gridCol w:w="709"/>
        <w:gridCol w:w="992"/>
        <w:gridCol w:w="1276"/>
        <w:gridCol w:w="1134"/>
        <w:gridCol w:w="850"/>
        <w:gridCol w:w="851"/>
        <w:gridCol w:w="850"/>
        <w:gridCol w:w="709"/>
        <w:gridCol w:w="1134"/>
      </w:tblGrid>
      <w:tr w:rsidR="00867330" w:rsidRPr="00495548" w:rsidTr="00D63544">
        <w:trPr>
          <w:trHeight w:val="266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8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процестері</w:t>
            </w: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Белсенділігі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Қарым-қатынасқа түсу дағдысы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67330" w:rsidRPr="0064284F" w:rsidRDefault="00867330" w:rsidP="00D63544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 w:rsidRPr="0064284F">
              <w:rPr>
                <w:rFonts w:ascii="Times New Roman" w:eastAsia="Times New Roman" w:hAnsi="Times New Roman" w:cs="DejaVu Sans"/>
                <w:b/>
                <w:kern w:val="2"/>
                <w:sz w:val="28"/>
                <w:szCs w:val="28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867330" w:rsidRPr="0064284F" w:rsidTr="00D63544">
        <w:trPr>
          <w:trHeight w:val="280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қоюуы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тынды лауы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қол маторикасы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баға беруі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Икемділігі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 термен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</w:t>
            </w: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Нұрлыбек Айша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 Дінмұхаммед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Аяғанов Баязит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Сұңғат Марлен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495548" w:rsidTr="00D63544">
        <w:tc>
          <w:tcPr>
            <w:tcW w:w="1573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330" w:rsidRPr="0064284F" w:rsidRDefault="00867330" w:rsidP="00D6354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деңгей –4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II деңгей – 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III деңгей – 0</w:t>
            </w: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Iдеңгей -4/4*100=100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IIдеңгей –0</w:t>
            </w: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IIIдеңгей –0</w:t>
            </w: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7330" w:rsidRPr="0064284F" w:rsidRDefault="00867330" w:rsidP="00D6354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топ бойынша балалардың бірліктері мен дағдыларының даму деңгейі – І</w:t>
            </w:r>
          </w:p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  <w:lang w:val="kk-KZ"/>
        </w:rPr>
      </w:pPr>
    </w:p>
    <w:p w:rsidR="00867330" w:rsidRPr="0064284F" w:rsidRDefault="00867330" w:rsidP="0086733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/>
          <w:b/>
          <w:sz w:val="28"/>
          <w:szCs w:val="28"/>
          <w:lang w:val="kk-KZ"/>
        </w:rPr>
        <w:t>Жиынтық есеп</w:t>
      </w:r>
    </w:p>
    <w:p w:rsidR="00867330" w:rsidRPr="0064284F" w:rsidRDefault="00867330" w:rsidP="0086733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4284F">
        <w:rPr>
          <w:rFonts w:ascii="Times New Roman" w:hAnsi="Times New Roman"/>
          <w:b/>
          <w:sz w:val="28"/>
          <w:szCs w:val="28"/>
          <w:lang w:val="kk-KZ"/>
        </w:rPr>
        <w:t xml:space="preserve">Балаларды бақылау нәтижелері бойынша </w:t>
      </w:r>
    </w:p>
    <w:p w:rsidR="00867330" w:rsidRPr="0064284F" w:rsidRDefault="00867330" w:rsidP="0086733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6"/>
        <w:gridCol w:w="3687"/>
        <w:gridCol w:w="1418"/>
        <w:gridCol w:w="4680"/>
      </w:tblGrid>
      <w:tr w:rsidR="00867330" w:rsidRPr="0064284F" w:rsidTr="00D63544">
        <w:trPr>
          <w:cantSplit/>
          <w:trHeight w:val="1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Даму деңгейі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Төремұрат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Рахым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 Абдулғани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Айлин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rPr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Ерасыл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Гүлнұр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Сахи Байқуат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Сахи Баймұрат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Жұбатқан Осман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rPr>
          <w:trHeight w:val="7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 Әди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Нұрлыбек Айша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 Дінмұхаммед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Аяғанов Баязит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Сұңғат Марлен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30" w:rsidRPr="0064284F" w:rsidRDefault="00867330" w:rsidP="00D63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67330" w:rsidRPr="0064284F" w:rsidTr="00D63544"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Барлық бала саны: 38</w:t>
            </w:r>
          </w:p>
        </w:tc>
      </w:tr>
      <w:tr w:rsidR="00867330" w:rsidRPr="0064284F" w:rsidTr="00D63544">
        <w:trPr>
          <w:trHeight w:val="475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деңгей –  4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ІІ  деңг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ей –  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  деңгей -  2</w:t>
            </w:r>
          </w:p>
        </w:tc>
      </w:tr>
      <w:tr w:rsidR="00867330" w:rsidRPr="0064284F" w:rsidTr="00D63544"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Төмен деңгейдегі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балалардың  үлесі –18,</w:t>
            </w: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64284F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Орташа деңгейдегі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балалардың  үлесі –  72</w:t>
            </w: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330" w:rsidRPr="0064284F" w:rsidRDefault="00867330" w:rsidP="00D6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Жоғары деңгейдегі  балалардың  үлесі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9,0</w:t>
            </w:r>
            <w:r w:rsidRPr="0064284F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</w:tr>
    </w:tbl>
    <w:p w:rsidR="00867330" w:rsidRPr="0064284F" w:rsidRDefault="00867330" w:rsidP="0086733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67330" w:rsidRPr="0064284F" w:rsidRDefault="00867330" w:rsidP="00867330">
      <w:pPr>
        <w:rPr>
          <w:rFonts w:ascii="Times New Roman" w:hAnsi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330" w:rsidRPr="0064284F" w:rsidRDefault="00867330" w:rsidP="00867330">
      <w:pPr>
        <w:rPr>
          <w:sz w:val="28"/>
          <w:szCs w:val="28"/>
        </w:rPr>
      </w:pPr>
    </w:p>
    <w:p w:rsidR="00867330" w:rsidRPr="0064284F" w:rsidRDefault="00867330" w:rsidP="00867330">
      <w:pPr>
        <w:rPr>
          <w:sz w:val="28"/>
          <w:szCs w:val="28"/>
        </w:rPr>
      </w:pPr>
    </w:p>
    <w:p w:rsidR="00433A0B" w:rsidRDefault="00433A0B">
      <w:bookmarkStart w:id="0" w:name="_GoBack"/>
      <w:bookmarkEnd w:id="0"/>
    </w:p>
    <w:sectPr w:rsidR="00433A0B" w:rsidSect="001758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67330"/>
    <w:rsid w:val="00082B43"/>
    <w:rsid w:val="002D1173"/>
    <w:rsid w:val="00433A0B"/>
    <w:rsid w:val="0086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2022-09-21T02:58:00Z</dcterms:created>
  <dcterms:modified xsi:type="dcterms:W3CDTF">2022-09-21T02:58:00Z</dcterms:modified>
</cp:coreProperties>
</file>